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60"/>
        <w:jc w:val="center"/>
        <w:rPr>
          <w:rFonts w:ascii="Arial" w:hAnsi="Arial" w:eastAsia="Arial" w:cs="Arial"/>
          <w:b/>
          <w:bCs/>
          <w:i w:val="false"/>
          <w:i w:val="false"/>
          <w:iCs w:val="false"/>
          <w:color w:val="B8960C"/>
          <w:sz w:val="32"/>
          <w:szCs w:val="32"/>
        </w:rPr>
      </w:pPr>
      <w:r>
        <w:rPr>
          <w:rFonts w:eastAsia="Arial" w:cs="Arial"/>
          <w:b/>
          <w:bCs/>
          <w:i w:val="false"/>
          <w:iCs w:val="false"/>
          <w:color w:val="B8960C"/>
          <w:sz w:val="32"/>
          <w:szCs w:val="32"/>
        </w:rPr>
        <w:t>SOVEREIGN FUTURE STATE</w:t>
      </w:r>
    </w:p>
    <w:p>
      <w:pPr>
        <w:pStyle w:val="Normal"/>
        <w:bidi w:val="0"/>
        <w:spacing w:before="0" w:after="60"/>
        <w:jc w:val="center"/>
        <w:rPr>
          <w:rFonts w:ascii="Arial" w:hAnsi="Arial" w:eastAsia="Arial" w:cs="Arial"/>
          <w:b/>
          <w:bCs/>
          <w:i w:val="false"/>
          <w:i w:val="false"/>
          <w:iCs w:val="false"/>
          <w:color w:val="111111"/>
          <w:sz w:val="28"/>
          <w:szCs w:val="28"/>
        </w:rPr>
      </w:pPr>
      <w:r>
        <w:rPr>
          <w:rFonts w:eastAsia="Arial" w:cs="Arial"/>
          <w:b/>
          <w:bCs/>
          <w:i w:val="false"/>
          <w:iCs w:val="false"/>
          <w:color w:val="111111"/>
          <w:sz w:val="28"/>
          <w:szCs w:val="28"/>
        </w:rPr>
        <w:t>TERMS OF SERVICE</w:t>
      </w:r>
    </w:p>
    <w:p>
      <w:pPr>
        <w:pStyle w:val="Normal"/>
        <w:bidi w:val="0"/>
        <w:spacing w:before="0" w:after="60"/>
        <w:jc w:val="center"/>
        <w:rPr>
          <w:rFonts w:ascii="Arial" w:hAnsi="Arial" w:eastAsia="Arial" w:cs="Arial"/>
          <w:b w:val="false"/>
          <w:bCs w:val="false"/>
          <w:i/>
          <w:i/>
          <w:iCs/>
          <w:color w:val="555555"/>
          <w:sz w:val="20"/>
          <w:szCs w:val="20"/>
        </w:rPr>
      </w:pPr>
      <w:r>
        <w:rPr>
          <w:rFonts w:eastAsia="Arial" w:cs="Arial"/>
          <w:b w:val="false"/>
          <w:bCs w:val="false"/>
          <w:i/>
          <w:iCs/>
          <w:color w:val="555555"/>
          <w:sz w:val="20"/>
          <w:szCs w:val="20"/>
        </w:rPr>
        <w:t>sfs.foundation and all associated SFS digital properties · Effective: [Date of website launch]</w:t>
      </w:r>
    </w:p>
    <w:p>
      <w:pPr>
        <w:pStyle w:val="Normal"/>
        <w:bidi w:val="0"/>
        <w:spacing w:before="0" w:after="80"/>
        <w:jc w:val="center"/>
        <w:rPr>
          <w:rFonts w:ascii="Arial" w:hAnsi="Arial" w:eastAsia="Arial" w:cs="Arial"/>
          <w:b w:val="false"/>
          <w:bCs w:val="false"/>
          <w:i w:val="false"/>
          <w:i w:val="false"/>
          <w:iCs w:val="false"/>
          <w:color w:val="888888"/>
          <w:sz w:val="18"/>
          <w:szCs w:val="18"/>
        </w:rPr>
      </w:pPr>
      <w:r>
        <w:rPr>
          <w:rFonts w:eastAsia="Arial" w:cs="Arial"/>
          <w:b w:val="false"/>
          <w:bCs w:val="false"/>
          <w:i w:val="false"/>
          <w:iCs w:val="false"/>
          <w:color w:val="888888"/>
          <w:sz w:val="18"/>
          <w:szCs w:val="18"/>
        </w:rPr>
        <w:t>Reference: SFS-TOS-001  |  Date: 9 April 2026  |  THE WORLD'S MOST AI-LEVERAGED COMPANY</w:t>
      </w:r>
    </w:p>
    <w:p>
      <w:pPr>
        <w:pStyle w:val="Normal"/>
        <w:pBdr>
          <w:bottom w:val="single" w:sz="8" w:space="1" w:color="B8960C"/>
        </w:pBdr>
        <w:bidi w:val="0"/>
        <w:spacing w:before="80" w:after="80"/>
        <w:jc w:val="start"/>
        <w:rPr/>
      </w:pPr>
      <w:r>
        <w:rPr/>
      </w:r>
    </w:p>
    <w:p>
      <w:pPr>
        <w:pStyle w:val="Normal"/>
        <w:bidi w:val="0"/>
        <w:spacing w:before="0" w:after="20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These Terms of Service ("Terms") govern your access to and use of the websites, digital content, and services operated by the Sovereign Future State Foundation and its associated entities (collectively "SFS", "we", "us"). By accessing any SFS digital property, you agree to these Terms.</w:t>
      </w:r>
    </w:p>
    <w:p>
      <w:pPr>
        <w:pStyle w:val="Normal"/>
        <w:bidi w:val="0"/>
        <w:spacing w:before="0" w:after="8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1.  WHO WE ARE</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SFS is operated by the Sovereign Future State Foundation (Swiss public-benefit foundation, Canton Zug) and its associated entities: Dutch Stichting (ANBI status, Netherlands) and SFS Technologies Ltd. (Ireland). We are a public-benefit institution — not a commercial enterprise. Our digital properties exist to advance our mission of civilisational infrastructure, not to generate revenue.</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2.  PERMITTED USE</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You may access SFS digital properties for personal, non-commercial, informational purposes. You may read, download for personal use, and share links to publicly released SFS content. You may not: (a) reproduce or distribute SFS blueprint documents, brand assets, or programme materials without written consent; (b) use SFS trademarks without a licence; (c) represent SFS content as your own; (d) use SFS digital properties for any unlawful purpose.</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3.  INTELLECTUAL PROPERTY</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All content on SFS digital properties — including the 46 blueprint documents, the Sovereign Orrery™ mark, the Joule-Credit™ design, all text, images, and code — is the intellectual property of the SFS Foundation or its licensors. All trademarks are registered or pending registration in multiple jurisdictions. Infringement will be pursued. The SFS programme architecture, including the AI-assisted production methodology, is protected by copyright law. No licence is granted by access to these sites.</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4.  AI-GENERATED CONTENT</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SFS is the world's most AI-leveraged public-benefit institution. Substantial portions of our programme content, documents, and digital assets were produced with AI assistance. This is disclosed in accordance with our HCC AI Constraint IV (No Deception). AI-assisted content has been reviewed by the Founder-Custodian and relevant department heads. We make no warranty as to the completeness or error-free nature of AI-assisted content — errors in complex technical content are possible and we welcome notification via [contact email].</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5.  NOMINATIONS AND SUBMISSIONS</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Submissions made via the SFS Prize nomination process or any other submission form are subject to our Privacy Policy. We do not guarantee any response, outcome, or engagement as a result of a submission. Submission of a nomination constitutes permission to contact the nominator and nominee for purposes of the prize process.</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6.  LIMITATION OF LIABILITY</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SFS digital properties are provided "as is". To the maximum extent permitted by applicable law, SFS excludes all warranties, express or implied. SFS shall not be liable for any indirect, incidental, or consequential damages arising from your use of our digital properties. Our total liability for any claim shall not exceed EUR 100.</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7.  GOVERNING LAW</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These Terms are governed by Swiss law. Any dispute shall be subject to the exclusive jurisdiction of the courts of Canton Zug, Switzerland, except where mandatory consumer law in your jurisdiction applies.</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8.  CHANGES</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rFonts w:ascii="Arial" w:hAnsi="Arial" w:eastAsia="Arial" w:cs="Arial"/>
          <w:b w:val="false"/>
          <w:bCs w:val="false"/>
          <w:i w:val="false"/>
          <w:i w:val="false"/>
          <w:iCs w:val="false"/>
          <w:color w:val="222222"/>
          <w:sz w:val="22"/>
          <w:szCs w:val="22"/>
        </w:rPr>
      </w:pPr>
      <w:r>
        <w:rPr>
          <w:rFonts w:eastAsia="Arial" w:cs="Arial"/>
          <w:b w:val="false"/>
          <w:bCs w:val="false"/>
          <w:i w:val="false"/>
          <w:iCs w:val="false"/>
          <w:color w:val="222222"/>
          <w:sz w:val="22"/>
          <w:szCs w:val="22"/>
        </w:rPr>
        <w:t>We may update these Terms at any time. Material changes will be notified on the relevant digital property. Continued use after notification constitutes acceptance.</w:t>
      </w:r>
    </w:p>
    <w:p>
      <w:pPr>
        <w:pStyle w:val="Normal"/>
        <w:bidi w:val="0"/>
        <w:spacing w:before="0" w:after="40"/>
        <w:jc w:val="start"/>
        <w:rPr/>
      </w:pPr>
      <w:r>
        <w:rPr/>
      </w:r>
    </w:p>
    <w:p>
      <w:pPr>
        <w:pStyle w:val="Normal"/>
        <w:bidi w:val="0"/>
        <w:spacing w:before="320" w:after="80"/>
        <w:jc w:val="start"/>
        <w:rPr>
          <w:rFonts w:ascii="Arial" w:hAnsi="Arial" w:eastAsia="Arial" w:cs="Arial"/>
          <w:b/>
          <w:bCs/>
          <w:color w:val="B8960C"/>
          <w:sz w:val="24"/>
          <w:szCs w:val="24"/>
        </w:rPr>
      </w:pPr>
      <w:r>
        <w:rPr>
          <w:rFonts w:eastAsia="Arial" w:cs="Arial"/>
          <w:b/>
          <w:bCs/>
          <w:color w:val="B8960C"/>
          <w:sz w:val="24"/>
          <w:szCs w:val="24"/>
        </w:rPr>
        <w:t>9.  CONTACT</w:t>
      </w:r>
    </w:p>
    <w:p>
      <w:pPr>
        <w:pStyle w:val="Normal"/>
        <w:pBdr>
          <w:bottom w:val="single" w:sz="2" w:space="1" w:color="E0D0A0"/>
        </w:pBdr>
        <w:bidi w:val="0"/>
        <w:spacing w:before="80" w:after="80"/>
        <w:jc w:val="start"/>
        <w:rPr/>
      </w:pPr>
      <w:r>
        <w:rPr/>
      </w:r>
    </w:p>
    <w:p>
      <w:pPr>
        <w:pStyle w:val="Normal"/>
        <w:bidi w:val="0"/>
        <w:spacing w:before="0" w:after="60"/>
        <w:jc w:val="start"/>
        <w:rPr/>
      </w:pPr>
      <w:r>
        <w:rPr/>
      </w:r>
    </w:p>
    <w:p>
      <w:pPr>
        <w:pStyle w:val="Normal"/>
        <w:bidi w:val="0"/>
        <w:spacing w:before="0" w:after="160"/>
        <w:jc w:val="start"/>
        <w:rPr/>
      </w:pPr>
      <w:r>
        <w:rPr>
          <w:rFonts w:eastAsia="Arial" w:cs="Arial"/>
          <w:b w:val="false"/>
          <w:bCs w:val="false"/>
          <w:i w:val="false"/>
          <w:iCs w:val="false"/>
          <w:color w:val="222222"/>
          <w:sz w:val="22"/>
          <w:szCs w:val="22"/>
        </w:rPr>
        <w:t>For all legal notices: [legal@sfs.foundation] · Sovereign Future State Foundation · [Address, Canton Zug, Switzerland]</w:t>
      </w:r>
    </w:p>
    <w:p>
      <w:pPr>
        <w:pStyle w:val="Normal"/>
        <w:bidi w:val="0"/>
        <w:spacing w:before="0" w:after="40"/>
        <w:jc w:val="start"/>
        <w:rPr/>
      </w:pPr>
      <w:r>
        <w:rPr/>
      </w:r>
    </w:p>
    <w:p>
      <w:pPr>
        <w:pStyle w:val="Normal"/>
        <w:bidi w:val="0"/>
        <w:spacing w:before="0" w:after="120"/>
        <w:jc w:val="start"/>
        <w:rPr/>
      </w:pPr>
      <w:r>
        <w:rPr/>
      </w:r>
    </w:p>
    <w:p>
      <w:pPr>
        <w:pStyle w:val="Normal"/>
        <w:bidi w:val="0"/>
        <w:spacing w:before="0" w:after="160"/>
        <w:jc w:val="center"/>
        <w:rPr>
          <w:rFonts w:ascii="Arial" w:hAnsi="Arial" w:eastAsia="Arial" w:cs="Arial"/>
          <w:b w:val="false"/>
          <w:bCs w:val="false"/>
          <w:i w:val="false"/>
          <w:i w:val="false"/>
          <w:iCs w:val="false"/>
          <w:color w:val="8899AA"/>
          <w:sz w:val="18"/>
          <w:szCs w:val="18"/>
        </w:rPr>
      </w:pPr>
      <w:r>
        <w:rPr>
          <w:rFonts w:eastAsia="Arial" w:cs="Arial"/>
          <w:b w:val="false"/>
          <w:bCs w:val="false"/>
          <w:i w:val="false"/>
          <w:iCs w:val="false"/>
          <w:color w:val="8899AA"/>
          <w:sz w:val="18"/>
          <w:szCs w:val="18"/>
        </w:rPr>
        <w:t>Effective date: [Date of website launch] · Last updated: April 2026</w:t>
      </w:r>
    </w:p>
    <w:sectPr>
      <w:headerReference w:type="default" r:id="rId2"/>
      <w:footerReference w:type="default" r:id="rId3"/>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2" w:space="1" w:color="DDDDDD"/>
      </w:pBdr>
      <w:tabs>
        <w:tab w:val="clear" w:pos="720"/>
        <w:tab w:val="right" w:pos="9026" w:leader="none"/>
      </w:tabs>
      <w:bidi w:val="0"/>
      <w:spacing w:before="80" w:after="0"/>
      <w:jc w:val="start"/>
      <w:rPr/>
    </w:pPr>
    <w:r>
      <w:rPr>
        <w:rFonts w:eastAsia="Arial" w:cs="Arial"/>
        <w:color w:val="8899AA"/>
        <w:sz w:val="16"/>
        <w:szCs w:val="16"/>
      </w:rPr>
      <w:t>Swiss Foundation · Dutch Stichting · SFS Technologies Ltd.  |  PUBLIC</w:t>
    </w:r>
    <w:r>
      <w:rPr>
        <w:rFonts w:eastAsia="Arial" w:cs="Arial"/>
        <w:sz w:val="18"/>
        <w:szCs w:val="18"/>
      </w:rPr>
      <w:tab/>
    </w:r>
    <w:r>
      <w:rPr>
        <w:rFonts w:eastAsia="Arial" w:cs="Arial"/>
        <w:color w:val="8899AA"/>
        <w:sz w:val="16"/>
        <w:szCs w:val="16"/>
      </w:rPr>
      <w:t xml:space="preserve">Page </w:t>
    </w:r>
    <w:r>
      <w:rPr>
        <w:rFonts w:cs="Arial"/>
        <w:color w:val="8899AA"/>
        <w:sz w:val="16"/>
        <w:szCs w:val="16"/>
      </w:rPr>
      <w:fldChar w:fldCharType="begin"/>
    </w:r>
    <w:r>
      <w:rPr>
        <w:sz w:val="16"/>
        <w:szCs w:val="16"/>
        <w:rFonts w:cs="Arial"/>
        <w:color w:val="8899AA"/>
      </w:rPr>
      <w:instrText xml:space="preserve"> PAGE </w:instrText>
    </w:r>
    <w:r>
      <w:rPr>
        <w:sz w:val="16"/>
        <w:szCs w:val="16"/>
        <w:rFonts w:cs="Arial"/>
        <w:color w:val="8899AA"/>
      </w:rPr>
      <w:fldChar w:fldCharType="separate"/>
    </w:r>
    <w:r>
      <w:rPr>
        <w:sz w:val="16"/>
        <w:szCs w:val="16"/>
        <w:rFonts w:cs="Arial"/>
        <w:color w:val="8899AA"/>
      </w:rPr>
      <w:t>3</w:t>
    </w:r>
    <w:r>
      <w:rPr>
        <w:sz w:val="16"/>
        <w:szCs w:val="16"/>
        <w:rFonts w:cs="Arial"/>
        <w:color w:val="8899A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B8960C"/>
      </w:pBdr>
      <w:tabs>
        <w:tab w:val="clear" w:pos="720"/>
        <w:tab w:val="right" w:pos="9026" w:leader="none"/>
      </w:tabs>
      <w:bidi w:val="0"/>
      <w:spacing w:before="0" w:after="80"/>
      <w:jc w:val="start"/>
      <w:rPr/>
    </w:pPr>
    <w:r>
      <w:rPr>
        <w:rFonts w:eastAsia="Arial" w:cs="Arial"/>
        <w:b/>
        <w:bCs/>
        <w:color w:val="B8960C"/>
        <w:sz w:val="18"/>
        <w:szCs w:val="18"/>
      </w:rPr>
      <w:t>SOVEREIGN FUTURE STATE</w:t>
    </w:r>
    <w:r>
      <w:rPr>
        <w:rFonts w:eastAsia="Arial" w:cs="Arial"/>
        <w:sz w:val="18"/>
        <w:szCs w:val="18"/>
      </w:rPr>
      <w:tab/>
    </w:r>
    <w:r>
      <w:rPr>
        <w:rFonts w:eastAsia="Arial" w:cs="Arial"/>
        <w:color w:val="8899AA"/>
        <w:sz w:val="16"/>
        <w:szCs w:val="16"/>
      </w:rPr>
      <w:t>SFS-TOS-001  ·  9 April 2026</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Arial" w:hAnsi="Arial" w:eastAsia="Arial" w:cs="Arial"/>
      <w:color w:val="auto"/>
      <w:kern w:val="0"/>
      <w:sz w:val="22"/>
      <w:szCs w:val="22"/>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rPr>
      <w:color w:val="0563C1"/>
      <w:u w:val="single"/>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FootnoteTextChar">
    <w:name w:val="Footnote Text Char"/>
    <w:link w:val="FootnoteText"/>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qFormat/>
    <w:pPr/>
    <w:rPr>
      <w:sz w:val="56"/>
      <w:szCs w:val="56"/>
    </w:rPr>
  </w:style>
  <w:style w:type="paragraph" w:styleId="StrongEmphasis">
    <w:name w:val="Strong Emphasis"/>
    <w:qFormat/>
    <w:pPr>
      <w:widowControl w:val="false"/>
      <w:kinsoku w:val="true"/>
      <w:overflowPunct w:val="true"/>
      <w:autoSpaceDE w:val="true"/>
      <w:bidi w:val="0"/>
    </w:pPr>
    <w:rPr>
      <w:rFonts w:ascii="Arial" w:hAnsi="Arial" w:eastAsia="Arial" w:cs="Arial"/>
      <w:b/>
      <w:bCs/>
      <w:color w:val="auto"/>
      <w:kern w:val="0"/>
      <w:sz w:val="22"/>
      <w:szCs w:val="22"/>
      <w:lang w:val="en-US" w:eastAsia="zh-CN" w:bidi="hi-IN"/>
    </w:rPr>
  </w:style>
  <w:style w:type="paragraph" w:styleId="ListParagraph">
    <w:name w:val="List Paragraph"/>
    <w:qFormat/>
    <w:pPr>
      <w:widowControl w:val="false"/>
      <w:kinsoku w:val="true"/>
      <w:overflowPunct w:val="true"/>
      <w:autoSpaceDE w:val="true"/>
      <w:bidi w:val="0"/>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578</Words>
  <Characters>3318</Characters>
  <CharactersWithSpaces>3891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2026-04-08T22:53:53Z</dcterms:created>
  <dc:creator>Un-named</dc:creator>
  <dc:description/>
  <dc:language>en-US</dc:language>
  <cp:lastModifiedBy>Un-named</cp:lastModifiedBy>
  <dcterms:modified xsi:type="dcterms:W3CDTF">2026-04-08T22:53:53Z</dcterms:modified>
  <cp:revision>1</cp:revision>
  <dc:subject/>
  <dc:title/>
</cp:coreProperties>
</file>